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2E956" w14:textId="23473CDE" w:rsidR="004641CE" w:rsidRPr="00583076" w:rsidRDefault="004641CE" w:rsidP="004641CE">
      <w:pPr>
        <w:pStyle w:val="BodyText"/>
        <w:jc w:val="center"/>
        <w:rPr>
          <w:b/>
          <w:sz w:val="20"/>
        </w:rPr>
      </w:pPr>
      <w:r w:rsidRPr="00583076">
        <w:rPr>
          <w:b/>
          <w:sz w:val="32"/>
          <w:szCs w:val="32"/>
        </w:rPr>
        <w:t xml:space="preserve">WORKPLACE VIOLENCE </w:t>
      </w:r>
      <w:r w:rsidR="006409A0" w:rsidRPr="00583076">
        <w:rPr>
          <w:b/>
          <w:sz w:val="32"/>
          <w:szCs w:val="32"/>
        </w:rPr>
        <w:t xml:space="preserve">PREVENTION </w:t>
      </w:r>
      <w:r w:rsidRPr="00583076">
        <w:rPr>
          <w:b/>
          <w:sz w:val="32"/>
          <w:szCs w:val="32"/>
        </w:rPr>
        <w:t>P</w:t>
      </w:r>
      <w:r w:rsidR="006409A0" w:rsidRPr="00583076">
        <w:rPr>
          <w:b/>
          <w:sz w:val="32"/>
          <w:szCs w:val="32"/>
        </w:rPr>
        <w:t>LAN</w:t>
      </w:r>
      <w:r w:rsidRPr="00583076">
        <w:rPr>
          <w:b/>
          <w:sz w:val="32"/>
          <w:szCs w:val="32"/>
        </w:rPr>
        <w:t xml:space="preserve"> TEMPLATE</w:t>
      </w:r>
    </w:p>
    <w:p w14:paraId="67C4CEC7" w14:textId="77777777" w:rsidR="004641CE" w:rsidRPr="00583076" w:rsidRDefault="004641CE" w:rsidP="004641CE">
      <w:pPr>
        <w:pStyle w:val="BodyText"/>
        <w:jc w:val="center"/>
        <w:rPr>
          <w:b/>
          <w:sz w:val="20"/>
        </w:rPr>
      </w:pPr>
    </w:p>
    <w:p w14:paraId="367E3F51" w14:textId="167C44EF" w:rsidR="004641CE" w:rsidRPr="00583076" w:rsidRDefault="004641CE" w:rsidP="004641CE">
      <w:pPr>
        <w:pStyle w:val="BodyText"/>
        <w:spacing w:line="28" w:lineRule="exact"/>
        <w:ind w:left="457"/>
        <w:rPr>
          <w:sz w:val="2"/>
        </w:rPr>
      </w:pPr>
      <w:r w:rsidRPr="00583076">
        <w:rPr>
          <w:noProof/>
          <w:sz w:val="2"/>
        </w:rPr>
        <mc:AlternateContent>
          <mc:Choice Requires="wpg">
            <w:drawing>
              <wp:inline distT="0" distB="0" distL="0" distR="0" wp14:anchorId="7DB6AA85" wp14:editId="0633D673">
                <wp:extent cx="5308600" cy="45719"/>
                <wp:effectExtent l="0" t="0" r="635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08600" cy="45719"/>
                          <a:chOff x="0" y="0"/>
                          <a:chExt cx="10023" cy="29"/>
                        </a:xfrm>
                      </wpg:grpSpPr>
                      <wps:wsp>
                        <wps:cNvPr id="2" name="docshape3"/>
                        <wps:cNvSpPr>
                          <a:spLocks/>
                        </wps:cNvSpPr>
                        <wps:spPr bwMode="auto">
                          <a:xfrm>
                            <a:off x="0" y="0"/>
                            <a:ext cx="10023" cy="29"/>
                          </a:xfrm>
                          <a:custGeom>
                            <a:avLst/>
                            <a:gdLst>
                              <a:gd name="T0" fmla="*/ 10022 w 10023"/>
                              <a:gd name="T1" fmla="*/ 19 h 29"/>
                              <a:gd name="T2" fmla="*/ 0 w 10023"/>
                              <a:gd name="T3" fmla="*/ 19 h 29"/>
                              <a:gd name="T4" fmla="*/ 0 w 10023"/>
                              <a:gd name="T5" fmla="*/ 29 h 29"/>
                              <a:gd name="T6" fmla="*/ 10022 w 10023"/>
                              <a:gd name="T7" fmla="*/ 29 h 29"/>
                              <a:gd name="T8" fmla="*/ 10022 w 10023"/>
                              <a:gd name="T9" fmla="*/ 19 h 29"/>
                              <a:gd name="T10" fmla="*/ 10022 w 10023"/>
                              <a:gd name="T11" fmla="*/ 0 h 29"/>
                              <a:gd name="T12" fmla="*/ 0 w 10023"/>
                              <a:gd name="T13" fmla="*/ 0 h 29"/>
                              <a:gd name="T14" fmla="*/ 0 w 10023"/>
                              <a:gd name="T15" fmla="*/ 10 h 29"/>
                              <a:gd name="T16" fmla="*/ 10022 w 10023"/>
                              <a:gd name="T17" fmla="*/ 10 h 29"/>
                              <a:gd name="T18" fmla="*/ 10022 w 10023"/>
                              <a:gd name="T19" fmla="*/ 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023" h="29">
                                <a:moveTo>
                                  <a:pt x="10022" y="19"/>
                                </a:moveTo>
                                <a:lnTo>
                                  <a:pt x="0" y="19"/>
                                </a:lnTo>
                                <a:lnTo>
                                  <a:pt x="0" y="29"/>
                                </a:lnTo>
                                <a:lnTo>
                                  <a:pt x="10022" y="29"/>
                                </a:lnTo>
                                <a:lnTo>
                                  <a:pt x="10022" y="19"/>
                                </a:lnTo>
                                <a:close/>
                                <a:moveTo>
                                  <a:pt x="10022" y="0"/>
                                </a:moveTo>
                                <a:lnTo>
                                  <a:pt x="0" y="0"/>
                                </a:lnTo>
                                <a:lnTo>
                                  <a:pt x="0" y="10"/>
                                </a:lnTo>
                                <a:lnTo>
                                  <a:pt x="10022" y="10"/>
                                </a:lnTo>
                                <a:lnTo>
                                  <a:pt x="1002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686E0CE" id="Group 1" o:spid="_x0000_s1026" style="width:418pt;height:3.6pt;mso-position-horizontal-relative:char;mso-position-vertical-relative:line" coordsize="1002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">
                <v:shape id="docshape3" o:spid="_x0000_s1027" style="position:absolute;width:10023;height:29;visibility:visible;mso-wrap-style:square;v-text-anchor:top" coordsize="1002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" path="m10022,19l,19,,29r10022,l10022,19xm10022,l,,,10r10022,l10022,xe" fillcolor="black" stroked="f">
                  <v:path arrowok="t" o:connecttype="custom" o:connectlocs="10022,19;0,19;0,29;10022,29;10022,19;10022,0;0,0;0,10;10022,10;10022,0" o:connectangles="0,0,0,0,0,0,0,0,0,0"/>
                </v:shape>
                <w10:anchorlock/>
              </v:group>
            </w:pict>
          </mc:Fallback>
        </mc:AlternateContent>
      </w:r>
    </w:p>
    <w:p w14:paraId="244FCD4F" w14:textId="77777777" w:rsidR="004641CE" w:rsidRPr="00583076" w:rsidRDefault="004641CE" w:rsidP="004641CE">
      <w:pPr>
        <w:pStyle w:val="Heading1"/>
        <w:tabs>
          <w:tab w:val="left" w:pos="1299"/>
          <w:tab w:val="left" w:pos="1301"/>
        </w:tabs>
        <w:spacing w:before="92"/>
        <w:ind w:left="0" w:firstLine="0"/>
        <w:rPr>
          <w:bCs w:val="0"/>
          <w:sz w:val="24"/>
          <w:szCs w:val="24"/>
          <w:u w:val="single"/>
        </w:rPr>
      </w:pPr>
    </w:p>
    <w:p w14:paraId="24842319" w14:textId="532B817E" w:rsidR="004641CE" w:rsidRPr="00583076" w:rsidRDefault="004641CE" w:rsidP="004641CE">
      <w:pPr>
        <w:pStyle w:val="BodyText"/>
        <w:rPr>
          <w:b/>
          <w:u w:val="single"/>
        </w:rPr>
      </w:pPr>
      <w:r w:rsidRPr="00583076">
        <w:rPr>
          <w:b/>
          <w:u w:val="single"/>
        </w:rPr>
        <w:t>Purpose</w:t>
      </w:r>
      <w:r w:rsidR="00D46067">
        <w:rPr>
          <w:b/>
          <w:u w:val="single"/>
        </w:rPr>
        <w:t>:</w:t>
      </w:r>
    </w:p>
    <w:p w14:paraId="7C432FEC" w14:textId="77777777" w:rsidR="004641CE" w:rsidRPr="00583076" w:rsidRDefault="004641CE" w:rsidP="004641CE">
      <w:pPr>
        <w:pStyle w:val="BodyText"/>
        <w:rPr>
          <w:b/>
          <w:u w:val="single"/>
        </w:rPr>
      </w:pPr>
    </w:p>
    <w:p w14:paraId="389279A1" w14:textId="77777777" w:rsidR="004641CE" w:rsidRPr="00583076" w:rsidRDefault="004641CE" w:rsidP="004641CE">
      <w:pPr>
        <w:pStyle w:val="BodyText"/>
        <w:spacing w:before="92"/>
        <w:ind w:right="748"/>
      </w:pPr>
      <w:r w:rsidRPr="00583076">
        <w:t>It is the purpose of [insert facility name] to provide a safe workplace and to reduce the risk of violence.</w:t>
      </w:r>
    </w:p>
    <w:p w14:paraId="6650E9EE" w14:textId="77777777" w:rsidR="004641CE" w:rsidRPr="00583076" w:rsidRDefault="004641CE" w:rsidP="004641CE">
      <w:pPr>
        <w:pStyle w:val="BodyText"/>
      </w:pPr>
    </w:p>
    <w:p w14:paraId="492B4480" w14:textId="77777777" w:rsidR="004641CE" w:rsidRPr="00583076" w:rsidRDefault="004641CE" w:rsidP="004641CE">
      <w:pPr>
        <w:tabs>
          <w:tab w:val="left" w:pos="1301"/>
        </w:tabs>
        <w:rPr>
          <w:b/>
          <w:sz w:val="24"/>
          <w:szCs w:val="24"/>
        </w:rPr>
      </w:pPr>
      <w:r w:rsidRPr="00583076">
        <w:rPr>
          <w:b/>
          <w:spacing w:val="-2"/>
          <w:sz w:val="24"/>
          <w:szCs w:val="24"/>
          <w:u w:val="thick"/>
        </w:rPr>
        <w:t>Scope:</w:t>
      </w:r>
    </w:p>
    <w:p w14:paraId="3301F538" w14:textId="77777777" w:rsidR="004641CE" w:rsidRPr="00583076" w:rsidRDefault="004641CE" w:rsidP="004641CE">
      <w:pPr>
        <w:pStyle w:val="BodyText"/>
        <w:spacing w:before="92"/>
        <w:ind w:right="782"/>
      </w:pPr>
    </w:p>
    <w:p w14:paraId="1BEFB1B4" w14:textId="0DB6A5C3" w:rsidR="004641CE" w:rsidRPr="00583076" w:rsidRDefault="004641CE" w:rsidP="004641CE">
      <w:pPr>
        <w:pStyle w:val="BodyText"/>
        <w:spacing w:before="92"/>
        <w:ind w:right="782"/>
      </w:pPr>
      <w:r w:rsidRPr="00583076">
        <w:t>This policy is applicable to all employees.</w:t>
      </w:r>
    </w:p>
    <w:p w14:paraId="5580F9A4" w14:textId="77777777" w:rsidR="004641CE" w:rsidRPr="00583076" w:rsidRDefault="004641CE" w:rsidP="004641CE">
      <w:pPr>
        <w:pStyle w:val="BodyText"/>
        <w:spacing w:before="92"/>
        <w:ind w:left="1300" w:right="782"/>
      </w:pPr>
    </w:p>
    <w:p w14:paraId="4FF5EBB5" w14:textId="77777777" w:rsidR="004641CE" w:rsidRPr="00583076" w:rsidRDefault="004641CE" w:rsidP="004641CE">
      <w:pPr>
        <w:pStyle w:val="BodyText"/>
        <w:spacing w:before="92"/>
        <w:ind w:right="782"/>
      </w:pPr>
      <w:r w:rsidRPr="00583076">
        <w:rPr>
          <w:b/>
          <w:spacing w:val="-2"/>
          <w:u w:val="thick"/>
        </w:rPr>
        <w:t>Definitions:</w:t>
      </w:r>
    </w:p>
    <w:p w14:paraId="28606482" w14:textId="77777777" w:rsidR="004641CE" w:rsidRPr="00583076" w:rsidRDefault="004641CE" w:rsidP="004641CE">
      <w:pPr>
        <w:pStyle w:val="BodyText"/>
        <w:spacing w:before="92"/>
        <w:ind w:right="782"/>
      </w:pPr>
    </w:p>
    <w:p w14:paraId="14FC9C55" w14:textId="77777777" w:rsidR="004641CE" w:rsidRPr="00583076" w:rsidRDefault="004641CE" w:rsidP="004641CE">
      <w:pPr>
        <w:pStyle w:val="BodyText"/>
        <w:tabs>
          <w:tab w:val="left" w:pos="1440"/>
        </w:tabs>
        <w:spacing w:before="92"/>
        <w:ind w:right="842"/>
      </w:pPr>
      <w:r w:rsidRPr="00583076">
        <w:rPr>
          <w:b/>
          <w:bCs/>
        </w:rPr>
        <w:t>Workplace Violence:</w:t>
      </w:r>
      <w:r w:rsidRPr="00583076">
        <w:t xml:space="preserve"> any act or threat of physical violence, harassment, intimidation, or other threatening disruptive behavior that occurs at the work site. It ranges from threats and verbal abuse to physical assaults and even homicide. </w:t>
      </w:r>
    </w:p>
    <w:p w14:paraId="3A0618D5" w14:textId="77777777" w:rsidR="004641CE" w:rsidRPr="00583076" w:rsidRDefault="004641CE" w:rsidP="004641CE">
      <w:pPr>
        <w:rPr>
          <w:sz w:val="24"/>
          <w:szCs w:val="24"/>
        </w:rPr>
      </w:pPr>
    </w:p>
    <w:p w14:paraId="16F386D0" w14:textId="77777777" w:rsidR="004641CE" w:rsidRPr="00583076" w:rsidRDefault="004641CE" w:rsidP="004641CE">
      <w:pPr>
        <w:tabs>
          <w:tab w:val="left" w:pos="1301"/>
        </w:tabs>
        <w:spacing w:before="92"/>
        <w:rPr>
          <w:b/>
          <w:sz w:val="24"/>
          <w:szCs w:val="24"/>
        </w:rPr>
      </w:pPr>
      <w:r w:rsidRPr="00583076">
        <w:rPr>
          <w:b/>
          <w:sz w:val="24"/>
          <w:szCs w:val="24"/>
          <w:u w:val="thick"/>
        </w:rPr>
        <w:t>Policy</w:t>
      </w:r>
      <w:r w:rsidRPr="00583076">
        <w:rPr>
          <w:b/>
          <w:spacing w:val="-2"/>
          <w:sz w:val="24"/>
          <w:szCs w:val="24"/>
          <w:u w:val="thick"/>
        </w:rPr>
        <w:t>:</w:t>
      </w:r>
    </w:p>
    <w:p w14:paraId="17878E77" w14:textId="77777777" w:rsidR="004641CE" w:rsidRPr="00583076" w:rsidRDefault="004641CE" w:rsidP="004641CE">
      <w:pPr>
        <w:pStyle w:val="BodyText"/>
        <w:rPr>
          <w:b/>
        </w:rPr>
      </w:pPr>
    </w:p>
    <w:p w14:paraId="467127D9" w14:textId="0C174558" w:rsidR="004641CE" w:rsidRPr="00583076" w:rsidRDefault="004641CE" w:rsidP="004641CE">
      <w:pPr>
        <w:pStyle w:val="BodyText"/>
        <w:numPr>
          <w:ilvl w:val="0"/>
          <w:numId w:val="1"/>
        </w:numPr>
        <w:spacing w:before="92"/>
        <w:ind w:right="782"/>
      </w:pPr>
      <w:r w:rsidRPr="00583076">
        <w:t>Zero</w:t>
      </w:r>
      <w:r w:rsidR="0043394B" w:rsidRPr="00583076">
        <w:t xml:space="preserve"> Tolerance </w:t>
      </w:r>
      <w:r w:rsidR="006409A0" w:rsidRPr="00583076">
        <w:t>for</w:t>
      </w:r>
      <w:r w:rsidRPr="00583076">
        <w:t xml:space="preserve"> Violence</w:t>
      </w:r>
    </w:p>
    <w:p w14:paraId="7E1287A5" w14:textId="77777777" w:rsidR="004641CE" w:rsidRPr="00583076" w:rsidRDefault="004641CE" w:rsidP="004641CE">
      <w:pPr>
        <w:pStyle w:val="BodyText"/>
        <w:numPr>
          <w:ilvl w:val="1"/>
          <w:numId w:val="1"/>
        </w:numPr>
        <w:spacing w:before="92"/>
        <w:ind w:right="782"/>
      </w:pPr>
      <w:r w:rsidRPr="00583076">
        <w:t>[insert facility name] does not tolerate any type of violence committed by or against employees. Prohibited conduct includes but is not limited to:</w:t>
      </w:r>
    </w:p>
    <w:p w14:paraId="27EAC0A6" w14:textId="77777777" w:rsidR="004641CE" w:rsidRPr="00583076" w:rsidRDefault="004641CE" w:rsidP="004641CE">
      <w:pPr>
        <w:pStyle w:val="BodyText"/>
        <w:numPr>
          <w:ilvl w:val="2"/>
          <w:numId w:val="1"/>
        </w:numPr>
        <w:spacing w:before="92"/>
        <w:ind w:right="782"/>
      </w:pPr>
      <w:r w:rsidRPr="00583076">
        <w:t>Causing physical injury to another person</w:t>
      </w:r>
    </w:p>
    <w:p w14:paraId="73ED75F2" w14:textId="77777777" w:rsidR="004641CE" w:rsidRPr="00583076" w:rsidRDefault="004641CE" w:rsidP="004641CE">
      <w:pPr>
        <w:pStyle w:val="BodyText"/>
        <w:numPr>
          <w:ilvl w:val="2"/>
          <w:numId w:val="1"/>
        </w:numPr>
        <w:spacing w:before="92"/>
        <w:ind w:right="782"/>
      </w:pPr>
      <w:r w:rsidRPr="00583076">
        <w:t>Making threatening remarks</w:t>
      </w:r>
    </w:p>
    <w:p w14:paraId="77D2B65A" w14:textId="77777777" w:rsidR="004641CE" w:rsidRPr="00583076" w:rsidRDefault="004641CE" w:rsidP="004641CE">
      <w:pPr>
        <w:pStyle w:val="BodyText"/>
        <w:numPr>
          <w:ilvl w:val="2"/>
          <w:numId w:val="1"/>
        </w:numPr>
        <w:spacing w:before="92"/>
        <w:ind w:right="782"/>
      </w:pPr>
      <w:r w:rsidRPr="00583076">
        <w:t xml:space="preserve">Displaying aggressive or hostile behavior </w:t>
      </w:r>
    </w:p>
    <w:p w14:paraId="69AA9B32" w14:textId="77777777" w:rsidR="004641CE" w:rsidRPr="00583076" w:rsidRDefault="004641CE" w:rsidP="004641CE">
      <w:pPr>
        <w:pStyle w:val="BodyText"/>
        <w:numPr>
          <w:ilvl w:val="2"/>
          <w:numId w:val="1"/>
        </w:numPr>
        <w:spacing w:before="92"/>
        <w:ind w:right="782"/>
      </w:pPr>
      <w:r w:rsidRPr="00583076">
        <w:t xml:space="preserve">Possessing a weapon </w:t>
      </w:r>
    </w:p>
    <w:p w14:paraId="5110BAC9" w14:textId="77777777" w:rsidR="004641CE" w:rsidRPr="00583076" w:rsidRDefault="004641CE" w:rsidP="004641CE">
      <w:pPr>
        <w:pStyle w:val="BodyText"/>
        <w:numPr>
          <w:ilvl w:val="2"/>
          <w:numId w:val="1"/>
        </w:numPr>
        <w:spacing w:before="92"/>
        <w:ind w:right="782"/>
      </w:pPr>
      <w:r w:rsidRPr="00583076">
        <w:t xml:space="preserve">Harassment </w:t>
      </w:r>
    </w:p>
    <w:p w14:paraId="09DA80E6" w14:textId="77777777" w:rsidR="004641CE" w:rsidRPr="00583076" w:rsidRDefault="004641CE" w:rsidP="004641CE">
      <w:pPr>
        <w:pStyle w:val="BodyText"/>
        <w:numPr>
          <w:ilvl w:val="0"/>
          <w:numId w:val="1"/>
        </w:numPr>
        <w:spacing w:before="92"/>
        <w:ind w:right="782"/>
      </w:pPr>
      <w:r w:rsidRPr="00583076">
        <w:t>Mitigation Measures</w:t>
      </w:r>
    </w:p>
    <w:p w14:paraId="1E8F9CCC" w14:textId="77777777" w:rsidR="004641CE" w:rsidRPr="00583076" w:rsidRDefault="004641CE" w:rsidP="004641CE">
      <w:pPr>
        <w:pStyle w:val="BodyText"/>
        <w:numPr>
          <w:ilvl w:val="1"/>
          <w:numId w:val="1"/>
        </w:numPr>
        <w:spacing w:before="92"/>
        <w:ind w:right="782"/>
      </w:pPr>
      <w:r w:rsidRPr="00583076">
        <w:t>[insert facility name] makes every effort to foster a respectful workplace by the following means:</w:t>
      </w:r>
    </w:p>
    <w:p w14:paraId="067EFC27" w14:textId="20C670C2" w:rsidR="004641CE" w:rsidRPr="00583076" w:rsidRDefault="004641CE" w:rsidP="004641CE">
      <w:pPr>
        <w:pStyle w:val="BodyText"/>
        <w:numPr>
          <w:ilvl w:val="2"/>
          <w:numId w:val="1"/>
        </w:numPr>
        <w:spacing w:before="92"/>
        <w:ind w:right="782"/>
      </w:pPr>
      <w:r w:rsidRPr="00583076">
        <w:t>The facility conducts</w:t>
      </w:r>
      <w:r w:rsidRPr="00583076">
        <w:rPr>
          <w:spacing w:val="-1"/>
        </w:rPr>
        <w:t xml:space="preserve"> </w:t>
      </w:r>
      <w:r w:rsidRPr="00583076">
        <w:t>effective employee screening and background checks upon hire.</w:t>
      </w:r>
    </w:p>
    <w:p w14:paraId="509C26EE" w14:textId="04437860" w:rsidR="004641CE" w:rsidRPr="00583076" w:rsidRDefault="004641CE" w:rsidP="004641CE">
      <w:pPr>
        <w:pStyle w:val="BodyText"/>
        <w:numPr>
          <w:ilvl w:val="2"/>
          <w:numId w:val="1"/>
        </w:numPr>
        <w:spacing w:before="92"/>
        <w:ind w:right="782"/>
      </w:pPr>
      <w:r w:rsidRPr="00583076">
        <w:t xml:space="preserve">Systems are in place to assure that employees are treated fairly. Human Resources’ exiting process allows terminated employees to </w:t>
      </w:r>
      <w:r w:rsidR="0043394B" w:rsidRPr="00583076">
        <w:t xml:space="preserve">share </w:t>
      </w:r>
      <w:r w:rsidRPr="00583076">
        <w:t>their grievances.</w:t>
      </w:r>
    </w:p>
    <w:p w14:paraId="118E4C3C" w14:textId="77777777" w:rsidR="004641CE" w:rsidRPr="00583076" w:rsidRDefault="004641CE" w:rsidP="004641CE">
      <w:pPr>
        <w:pStyle w:val="BodyText"/>
        <w:numPr>
          <w:ilvl w:val="2"/>
          <w:numId w:val="1"/>
        </w:numPr>
        <w:spacing w:before="92"/>
        <w:ind w:right="782"/>
      </w:pPr>
      <w:r w:rsidRPr="00583076">
        <w:t>A system is in place for reporting signs of potentially violent behavior, and staff are trained in its use.</w:t>
      </w:r>
    </w:p>
    <w:p w14:paraId="1B0F501F" w14:textId="77777777" w:rsidR="004641CE" w:rsidRPr="00583076" w:rsidRDefault="004641CE" w:rsidP="004641CE">
      <w:pPr>
        <w:pStyle w:val="BodyText"/>
        <w:numPr>
          <w:ilvl w:val="2"/>
          <w:numId w:val="1"/>
        </w:numPr>
        <w:spacing w:before="92"/>
        <w:ind w:right="782"/>
      </w:pPr>
      <w:r w:rsidRPr="00583076">
        <w:lastRenderedPageBreak/>
        <w:t>Staff are instructed to</w:t>
      </w:r>
      <w:r w:rsidRPr="00583076">
        <w:rPr>
          <w:spacing w:val="-1"/>
        </w:rPr>
        <w:t xml:space="preserve"> </w:t>
      </w:r>
      <w:r w:rsidRPr="00583076">
        <w:t>be aware of indications of workplace violence and take remedial actions accordingly.</w:t>
      </w:r>
    </w:p>
    <w:p w14:paraId="35818330" w14:textId="307F1F05" w:rsidR="004641CE" w:rsidRPr="00583076" w:rsidRDefault="004641CE" w:rsidP="004641CE">
      <w:pPr>
        <w:pStyle w:val="BodyText"/>
        <w:numPr>
          <w:ilvl w:val="2"/>
          <w:numId w:val="1"/>
        </w:numPr>
        <w:spacing w:before="92"/>
        <w:ind w:right="782"/>
      </w:pPr>
      <w:r w:rsidRPr="00583076">
        <w:t>Counseling</w:t>
      </w:r>
      <w:r w:rsidRPr="00583076">
        <w:rPr>
          <w:spacing w:val="-1"/>
        </w:rPr>
        <w:t xml:space="preserve"> </w:t>
      </w:r>
      <w:r w:rsidRPr="00583076">
        <w:t xml:space="preserve">services are available to </w:t>
      </w:r>
      <w:proofErr w:type="gramStart"/>
      <w:r w:rsidRPr="00583076">
        <w:t>employees</w:t>
      </w:r>
      <w:proofErr w:type="gramEnd"/>
      <w:r w:rsidRPr="00583076">
        <w:t xml:space="preserve"> </w:t>
      </w:r>
    </w:p>
    <w:p w14:paraId="44929EAE" w14:textId="7D7AF0DF" w:rsidR="004641CE" w:rsidRPr="00583076" w:rsidRDefault="004641CE" w:rsidP="004641CE">
      <w:pPr>
        <w:pStyle w:val="BodyText"/>
        <w:numPr>
          <w:ilvl w:val="2"/>
          <w:numId w:val="1"/>
        </w:numPr>
        <w:spacing w:before="92"/>
        <w:ind w:right="782"/>
      </w:pPr>
      <w:r w:rsidRPr="00583076">
        <w:t xml:space="preserve">Staff are conscious of security issues and alert to unfamiliar persons in their work </w:t>
      </w:r>
      <w:proofErr w:type="gramStart"/>
      <w:r w:rsidRPr="00583076">
        <w:t>areas</w:t>
      </w:r>
      <w:proofErr w:type="gramEnd"/>
    </w:p>
    <w:p w14:paraId="47DE55AC" w14:textId="0A2F3BB5" w:rsidR="004641CE" w:rsidRPr="00583076" w:rsidRDefault="004641CE" w:rsidP="004641CE">
      <w:pPr>
        <w:pStyle w:val="BodyText"/>
        <w:numPr>
          <w:ilvl w:val="2"/>
          <w:numId w:val="1"/>
        </w:numPr>
        <w:spacing w:before="92"/>
        <w:ind w:right="782"/>
      </w:pPr>
      <w:r w:rsidRPr="00583076">
        <w:t>Staff receive training in how to respond to phoned-in threats.</w:t>
      </w:r>
    </w:p>
    <w:p w14:paraId="378986DE" w14:textId="77E0932C" w:rsidR="004641CE" w:rsidRPr="00583076" w:rsidRDefault="004641CE" w:rsidP="004641CE">
      <w:pPr>
        <w:pStyle w:val="BodyText"/>
        <w:numPr>
          <w:ilvl w:val="2"/>
          <w:numId w:val="1"/>
        </w:numPr>
        <w:spacing w:before="92"/>
        <w:ind w:right="782"/>
      </w:pPr>
      <w:r w:rsidRPr="00583076">
        <w:t>Behavioral de- escalation training</w:t>
      </w:r>
    </w:p>
    <w:p w14:paraId="718CF9F3" w14:textId="7394D6B7" w:rsidR="004641CE" w:rsidRPr="00583076" w:rsidRDefault="004641CE" w:rsidP="004641CE">
      <w:pPr>
        <w:pStyle w:val="BodyText"/>
        <w:numPr>
          <w:ilvl w:val="2"/>
          <w:numId w:val="1"/>
        </w:numPr>
        <w:spacing w:before="92"/>
        <w:ind w:right="782"/>
      </w:pPr>
      <w:r w:rsidRPr="00583076">
        <w:t xml:space="preserve">Training </w:t>
      </w:r>
      <w:r w:rsidR="0043394B" w:rsidRPr="00583076">
        <w:t>at</w:t>
      </w:r>
      <w:r w:rsidRPr="00583076">
        <w:t xml:space="preserve"> </w:t>
      </w:r>
      <w:r w:rsidR="0043394B" w:rsidRPr="00583076">
        <w:t>n</w:t>
      </w:r>
      <w:r w:rsidRPr="00583076">
        <w:t xml:space="preserve">ew </w:t>
      </w:r>
      <w:r w:rsidR="0043394B" w:rsidRPr="00583076">
        <w:t>h</w:t>
      </w:r>
      <w:r w:rsidRPr="00583076">
        <w:t xml:space="preserve">ire </w:t>
      </w:r>
      <w:r w:rsidR="0043394B" w:rsidRPr="00583076">
        <w:t>o</w:t>
      </w:r>
      <w:r w:rsidRPr="00583076">
        <w:t xml:space="preserve">rientation and staff </w:t>
      </w:r>
      <w:r w:rsidR="0043394B" w:rsidRPr="00583076">
        <w:t>a</w:t>
      </w:r>
      <w:r w:rsidRPr="00583076">
        <w:t xml:space="preserve">nnual </w:t>
      </w:r>
      <w:r w:rsidR="0043394B" w:rsidRPr="00583076">
        <w:t>m</w:t>
      </w:r>
      <w:r w:rsidRPr="00583076">
        <w:t xml:space="preserve">andatory </w:t>
      </w:r>
      <w:r w:rsidR="0043394B" w:rsidRPr="00583076">
        <w:t>e</w:t>
      </w:r>
      <w:r w:rsidRPr="00583076">
        <w:t>ducation</w:t>
      </w:r>
    </w:p>
    <w:p w14:paraId="67326332" w14:textId="77777777" w:rsidR="004641CE" w:rsidRPr="00583076" w:rsidRDefault="004641CE" w:rsidP="0043394B">
      <w:pPr>
        <w:pStyle w:val="Heading2"/>
        <w:tabs>
          <w:tab w:val="left" w:pos="1301"/>
        </w:tabs>
        <w:ind w:left="0"/>
        <w:rPr>
          <w:b w:val="0"/>
          <w:bCs w:val="0"/>
        </w:rPr>
      </w:pPr>
    </w:p>
    <w:p w14:paraId="131459CC" w14:textId="77777777" w:rsidR="004641CE" w:rsidRPr="00583076" w:rsidRDefault="004641CE" w:rsidP="004641CE">
      <w:pPr>
        <w:pStyle w:val="Heading2"/>
        <w:numPr>
          <w:ilvl w:val="0"/>
          <w:numId w:val="1"/>
        </w:numPr>
        <w:tabs>
          <w:tab w:val="num" w:pos="360"/>
          <w:tab w:val="left" w:pos="720"/>
        </w:tabs>
        <w:ind w:left="1300" w:hanging="940"/>
        <w:rPr>
          <w:b w:val="0"/>
          <w:bCs w:val="0"/>
        </w:rPr>
      </w:pPr>
      <w:r w:rsidRPr="00583076">
        <w:rPr>
          <w:b w:val="0"/>
          <w:bCs w:val="0"/>
        </w:rPr>
        <w:t>Active Shooter Protocols</w:t>
      </w:r>
    </w:p>
    <w:p w14:paraId="2BC62D59" w14:textId="42D5FB71" w:rsidR="0043394B" w:rsidRPr="00583076" w:rsidRDefault="0043394B" w:rsidP="004641CE">
      <w:pPr>
        <w:pStyle w:val="ListParagraph"/>
        <w:numPr>
          <w:ilvl w:val="1"/>
          <w:numId w:val="1"/>
        </w:numPr>
        <w:tabs>
          <w:tab w:val="left" w:pos="2019"/>
          <w:tab w:val="left" w:pos="2021"/>
        </w:tabs>
        <w:rPr>
          <w:sz w:val="24"/>
          <w:szCs w:val="24"/>
        </w:rPr>
      </w:pPr>
      <w:r w:rsidRPr="00583076">
        <w:rPr>
          <w:sz w:val="24"/>
          <w:szCs w:val="24"/>
        </w:rPr>
        <w:t xml:space="preserve">[insert facility name] </w:t>
      </w:r>
      <w:r w:rsidR="00CA1491" w:rsidRPr="00583076">
        <w:rPr>
          <w:sz w:val="24"/>
          <w:szCs w:val="24"/>
        </w:rPr>
        <w:t xml:space="preserve">follows the FBI </w:t>
      </w:r>
      <w:r w:rsidR="003A43FD">
        <w:rPr>
          <w:sz w:val="24"/>
          <w:szCs w:val="24"/>
        </w:rPr>
        <w:t xml:space="preserve">strategic </w:t>
      </w:r>
      <w:r w:rsidR="004B0171">
        <w:rPr>
          <w:sz w:val="24"/>
          <w:szCs w:val="24"/>
        </w:rPr>
        <w:t>respons</w:t>
      </w:r>
      <w:r w:rsidR="003A43FD">
        <w:rPr>
          <w:sz w:val="24"/>
          <w:szCs w:val="24"/>
        </w:rPr>
        <w:t>e</w:t>
      </w:r>
      <w:r w:rsidR="0065609D">
        <w:rPr>
          <w:sz w:val="24"/>
          <w:szCs w:val="24"/>
        </w:rPr>
        <w:t xml:space="preserve"> of</w:t>
      </w:r>
      <w:r w:rsidR="003A43FD">
        <w:rPr>
          <w:sz w:val="24"/>
          <w:szCs w:val="24"/>
        </w:rPr>
        <w:t xml:space="preserve"> </w:t>
      </w:r>
      <w:r w:rsidR="00CA1491" w:rsidRPr="00583076">
        <w:rPr>
          <w:sz w:val="24"/>
          <w:szCs w:val="24"/>
        </w:rPr>
        <w:t>Run, Hide, Fight to preserve life and safety. The procedure is as follows:</w:t>
      </w:r>
    </w:p>
    <w:p w14:paraId="7A9BEABC" w14:textId="77777777" w:rsidR="00CA1491" w:rsidRPr="00583076" w:rsidRDefault="00CA1491" w:rsidP="00CA1491">
      <w:pPr>
        <w:pStyle w:val="ListParagraph"/>
        <w:numPr>
          <w:ilvl w:val="2"/>
          <w:numId w:val="1"/>
        </w:numPr>
        <w:tabs>
          <w:tab w:val="left" w:pos="2019"/>
          <w:tab w:val="left" w:pos="2021"/>
        </w:tabs>
        <w:rPr>
          <w:sz w:val="24"/>
          <w:szCs w:val="24"/>
        </w:rPr>
      </w:pPr>
      <w:r w:rsidRPr="00583076">
        <w:rPr>
          <w:sz w:val="24"/>
          <w:szCs w:val="24"/>
        </w:rPr>
        <w:t>If you hear shoots fired a</w:t>
      </w:r>
      <w:r w:rsidR="004641CE" w:rsidRPr="00583076">
        <w:rPr>
          <w:sz w:val="24"/>
          <w:szCs w:val="24"/>
        </w:rPr>
        <w:t>lert</w:t>
      </w:r>
      <w:r w:rsidR="004641CE" w:rsidRPr="00583076">
        <w:rPr>
          <w:spacing w:val="2"/>
          <w:sz w:val="24"/>
          <w:szCs w:val="24"/>
        </w:rPr>
        <w:t xml:space="preserve"> </w:t>
      </w:r>
      <w:r w:rsidR="004641CE" w:rsidRPr="00583076">
        <w:rPr>
          <w:sz w:val="24"/>
          <w:szCs w:val="24"/>
        </w:rPr>
        <w:t>other</w:t>
      </w:r>
      <w:r w:rsidR="004641CE" w:rsidRPr="00583076">
        <w:rPr>
          <w:spacing w:val="3"/>
          <w:sz w:val="24"/>
          <w:szCs w:val="24"/>
        </w:rPr>
        <w:t xml:space="preserve"> </w:t>
      </w:r>
      <w:r w:rsidR="004641CE" w:rsidRPr="00583076">
        <w:rPr>
          <w:sz w:val="24"/>
          <w:szCs w:val="24"/>
        </w:rPr>
        <w:t>staff,</w:t>
      </w:r>
      <w:r w:rsidR="004641CE" w:rsidRPr="00583076">
        <w:rPr>
          <w:spacing w:val="4"/>
          <w:sz w:val="24"/>
          <w:szCs w:val="24"/>
        </w:rPr>
        <w:t xml:space="preserve"> </w:t>
      </w:r>
      <w:r w:rsidR="004641CE" w:rsidRPr="00583076">
        <w:rPr>
          <w:sz w:val="24"/>
          <w:szCs w:val="24"/>
        </w:rPr>
        <w:t>visitors,</w:t>
      </w:r>
      <w:r w:rsidR="004641CE" w:rsidRPr="00583076">
        <w:rPr>
          <w:spacing w:val="4"/>
          <w:sz w:val="24"/>
          <w:szCs w:val="24"/>
        </w:rPr>
        <w:t xml:space="preserve"> </w:t>
      </w:r>
      <w:r w:rsidR="004641CE" w:rsidRPr="00583076">
        <w:rPr>
          <w:sz w:val="24"/>
          <w:szCs w:val="24"/>
        </w:rPr>
        <w:t>and</w:t>
      </w:r>
      <w:r w:rsidR="004641CE" w:rsidRPr="00583076">
        <w:rPr>
          <w:spacing w:val="5"/>
          <w:sz w:val="24"/>
          <w:szCs w:val="24"/>
        </w:rPr>
        <w:t xml:space="preserve"> </w:t>
      </w:r>
      <w:proofErr w:type="gramStart"/>
      <w:r w:rsidR="004641CE" w:rsidRPr="00583076">
        <w:rPr>
          <w:sz w:val="24"/>
          <w:szCs w:val="24"/>
        </w:rPr>
        <w:t>patients</w:t>
      </w:r>
      <w:proofErr w:type="gramEnd"/>
    </w:p>
    <w:p w14:paraId="12CB5AA7" w14:textId="12FABCC0" w:rsidR="004641CE" w:rsidRPr="00583076" w:rsidRDefault="004641CE" w:rsidP="00CA1491">
      <w:pPr>
        <w:pStyle w:val="ListParagraph"/>
        <w:numPr>
          <w:ilvl w:val="2"/>
          <w:numId w:val="1"/>
        </w:numPr>
        <w:tabs>
          <w:tab w:val="left" w:pos="2019"/>
          <w:tab w:val="left" w:pos="2021"/>
        </w:tabs>
        <w:rPr>
          <w:sz w:val="24"/>
          <w:szCs w:val="24"/>
        </w:rPr>
      </w:pPr>
      <w:r w:rsidRPr="00583076">
        <w:rPr>
          <w:sz w:val="24"/>
          <w:szCs w:val="24"/>
        </w:rPr>
        <w:t>If</w:t>
      </w:r>
      <w:r w:rsidRPr="00583076">
        <w:rPr>
          <w:spacing w:val="2"/>
          <w:sz w:val="24"/>
          <w:szCs w:val="24"/>
        </w:rPr>
        <w:t xml:space="preserve"> </w:t>
      </w:r>
      <w:r w:rsidRPr="00583076">
        <w:rPr>
          <w:sz w:val="24"/>
          <w:szCs w:val="24"/>
        </w:rPr>
        <w:t>safe to do so</w:t>
      </w:r>
      <w:r w:rsidR="0019517E">
        <w:rPr>
          <w:sz w:val="24"/>
          <w:szCs w:val="24"/>
        </w:rPr>
        <w:t>,</w:t>
      </w:r>
      <w:r w:rsidRPr="00583076">
        <w:rPr>
          <w:sz w:val="24"/>
          <w:szCs w:val="24"/>
        </w:rPr>
        <w:t xml:space="preserve"> run</w:t>
      </w:r>
      <w:r w:rsidR="00CA1491" w:rsidRPr="00583076">
        <w:rPr>
          <w:sz w:val="24"/>
          <w:szCs w:val="24"/>
        </w:rPr>
        <w:t xml:space="preserve"> out of the nearest </w:t>
      </w:r>
      <w:r w:rsidRPr="00583076">
        <w:rPr>
          <w:sz w:val="24"/>
          <w:szCs w:val="24"/>
        </w:rPr>
        <w:t>exit</w:t>
      </w:r>
      <w:r w:rsidR="006409A0" w:rsidRPr="00583076">
        <w:rPr>
          <w:sz w:val="24"/>
          <w:szCs w:val="24"/>
        </w:rPr>
        <w:t xml:space="preserve"> with your arms raised and hands open,</w:t>
      </w:r>
      <w:r w:rsidRPr="00583076">
        <w:rPr>
          <w:sz w:val="24"/>
          <w:szCs w:val="24"/>
        </w:rPr>
        <w:t xml:space="preserve"> </w:t>
      </w:r>
      <w:r w:rsidR="00CA1491" w:rsidRPr="00583076">
        <w:rPr>
          <w:sz w:val="24"/>
          <w:szCs w:val="24"/>
        </w:rPr>
        <w:t>and call 9-1-1.</w:t>
      </w:r>
    </w:p>
    <w:p w14:paraId="1E617776" w14:textId="4776EB9C" w:rsidR="004641CE" w:rsidRPr="00583076" w:rsidRDefault="00CA1491" w:rsidP="00CA1491">
      <w:pPr>
        <w:pStyle w:val="ListParagraph"/>
        <w:numPr>
          <w:ilvl w:val="2"/>
          <w:numId w:val="1"/>
        </w:numPr>
        <w:tabs>
          <w:tab w:val="left" w:pos="2019"/>
          <w:tab w:val="left" w:pos="2021"/>
        </w:tabs>
        <w:spacing w:before="17"/>
        <w:ind w:left="2070" w:hanging="90"/>
        <w:rPr>
          <w:sz w:val="24"/>
          <w:szCs w:val="24"/>
        </w:rPr>
      </w:pPr>
      <w:r w:rsidRPr="00583076">
        <w:rPr>
          <w:sz w:val="24"/>
          <w:szCs w:val="24"/>
        </w:rPr>
        <w:t>If unable to exit, g</w:t>
      </w:r>
      <w:r w:rsidR="004641CE" w:rsidRPr="00583076">
        <w:rPr>
          <w:sz w:val="24"/>
          <w:szCs w:val="24"/>
        </w:rPr>
        <w:t>o</w:t>
      </w:r>
      <w:r w:rsidR="004641CE" w:rsidRPr="00583076">
        <w:rPr>
          <w:spacing w:val="6"/>
          <w:sz w:val="24"/>
          <w:szCs w:val="24"/>
        </w:rPr>
        <w:t xml:space="preserve"> </w:t>
      </w:r>
      <w:r w:rsidR="004641CE" w:rsidRPr="00583076">
        <w:rPr>
          <w:sz w:val="24"/>
          <w:szCs w:val="24"/>
        </w:rPr>
        <w:t>to</w:t>
      </w:r>
      <w:r w:rsidR="004641CE" w:rsidRPr="00583076">
        <w:rPr>
          <w:spacing w:val="4"/>
          <w:sz w:val="24"/>
          <w:szCs w:val="24"/>
        </w:rPr>
        <w:t xml:space="preserve"> </w:t>
      </w:r>
      <w:r w:rsidR="004641CE" w:rsidRPr="00583076">
        <w:rPr>
          <w:sz w:val="24"/>
          <w:szCs w:val="24"/>
        </w:rPr>
        <w:t>a</w:t>
      </w:r>
      <w:r w:rsidR="004641CE" w:rsidRPr="00583076">
        <w:rPr>
          <w:spacing w:val="7"/>
          <w:sz w:val="24"/>
          <w:szCs w:val="24"/>
        </w:rPr>
        <w:t xml:space="preserve"> </w:t>
      </w:r>
      <w:r w:rsidR="004641CE" w:rsidRPr="00583076">
        <w:rPr>
          <w:sz w:val="24"/>
          <w:szCs w:val="24"/>
        </w:rPr>
        <w:t>room</w:t>
      </w:r>
      <w:r w:rsidR="004641CE" w:rsidRPr="00583076">
        <w:rPr>
          <w:spacing w:val="5"/>
          <w:sz w:val="24"/>
          <w:szCs w:val="24"/>
        </w:rPr>
        <w:t xml:space="preserve"> </w:t>
      </w:r>
      <w:r w:rsidR="004641CE" w:rsidRPr="00583076">
        <w:rPr>
          <w:sz w:val="24"/>
          <w:szCs w:val="24"/>
        </w:rPr>
        <w:t>that</w:t>
      </w:r>
      <w:r w:rsidR="004641CE" w:rsidRPr="00583076">
        <w:rPr>
          <w:spacing w:val="5"/>
          <w:sz w:val="24"/>
          <w:szCs w:val="24"/>
        </w:rPr>
        <w:t xml:space="preserve"> </w:t>
      </w:r>
      <w:r w:rsidR="004641CE" w:rsidRPr="00583076">
        <w:rPr>
          <w:sz w:val="24"/>
          <w:szCs w:val="24"/>
        </w:rPr>
        <w:t>can</w:t>
      </w:r>
      <w:r w:rsidR="004641CE" w:rsidRPr="00583076">
        <w:rPr>
          <w:spacing w:val="4"/>
          <w:sz w:val="24"/>
          <w:szCs w:val="24"/>
        </w:rPr>
        <w:t xml:space="preserve"> </w:t>
      </w:r>
      <w:r w:rsidR="004641CE" w:rsidRPr="00583076">
        <w:rPr>
          <w:sz w:val="24"/>
          <w:szCs w:val="24"/>
        </w:rPr>
        <w:t>be</w:t>
      </w:r>
      <w:r w:rsidR="004641CE" w:rsidRPr="00583076">
        <w:rPr>
          <w:spacing w:val="7"/>
          <w:sz w:val="24"/>
          <w:szCs w:val="24"/>
        </w:rPr>
        <w:t xml:space="preserve"> </w:t>
      </w:r>
      <w:r w:rsidR="004641CE" w:rsidRPr="00583076">
        <w:rPr>
          <w:sz w:val="24"/>
          <w:szCs w:val="24"/>
        </w:rPr>
        <w:t>locked</w:t>
      </w:r>
      <w:r w:rsidR="004641CE" w:rsidRPr="00583076">
        <w:rPr>
          <w:spacing w:val="7"/>
          <w:sz w:val="24"/>
          <w:szCs w:val="24"/>
        </w:rPr>
        <w:t xml:space="preserve"> </w:t>
      </w:r>
      <w:r w:rsidR="004641CE" w:rsidRPr="00583076">
        <w:rPr>
          <w:sz w:val="24"/>
          <w:szCs w:val="24"/>
        </w:rPr>
        <w:t>or</w:t>
      </w:r>
      <w:r w:rsidR="004641CE" w:rsidRPr="00583076">
        <w:rPr>
          <w:spacing w:val="3"/>
          <w:sz w:val="24"/>
          <w:szCs w:val="24"/>
        </w:rPr>
        <w:t xml:space="preserve"> </w:t>
      </w:r>
      <w:r w:rsidR="004641CE" w:rsidRPr="00583076">
        <w:rPr>
          <w:spacing w:val="-2"/>
          <w:sz w:val="24"/>
          <w:szCs w:val="24"/>
        </w:rPr>
        <w:t>barricaded</w:t>
      </w:r>
      <w:r w:rsidRPr="00583076">
        <w:rPr>
          <w:spacing w:val="-2"/>
          <w:sz w:val="24"/>
          <w:szCs w:val="24"/>
        </w:rPr>
        <w:t xml:space="preserve"> and hide. Once hidden ensure that you: </w:t>
      </w:r>
    </w:p>
    <w:p w14:paraId="1C30A596" w14:textId="4F6BBD94" w:rsidR="004641CE" w:rsidRPr="00583076" w:rsidRDefault="004641CE" w:rsidP="0043394B">
      <w:pPr>
        <w:pStyle w:val="ListParagraph"/>
        <w:numPr>
          <w:ilvl w:val="3"/>
          <w:numId w:val="1"/>
        </w:numPr>
        <w:tabs>
          <w:tab w:val="left" w:pos="2019"/>
          <w:tab w:val="left" w:pos="2021"/>
        </w:tabs>
        <w:spacing w:before="14"/>
        <w:rPr>
          <w:sz w:val="24"/>
          <w:szCs w:val="24"/>
        </w:rPr>
      </w:pPr>
      <w:r w:rsidRPr="00583076">
        <w:rPr>
          <w:sz w:val="24"/>
          <w:szCs w:val="24"/>
        </w:rPr>
        <w:t>Turn</w:t>
      </w:r>
      <w:r w:rsidRPr="00583076">
        <w:rPr>
          <w:spacing w:val="2"/>
          <w:sz w:val="24"/>
          <w:szCs w:val="24"/>
        </w:rPr>
        <w:t xml:space="preserve"> </w:t>
      </w:r>
      <w:r w:rsidRPr="00583076">
        <w:rPr>
          <w:sz w:val="24"/>
          <w:szCs w:val="24"/>
        </w:rPr>
        <w:t>off</w:t>
      </w:r>
      <w:r w:rsidRPr="00583076">
        <w:rPr>
          <w:spacing w:val="7"/>
          <w:sz w:val="24"/>
          <w:szCs w:val="24"/>
        </w:rPr>
        <w:t xml:space="preserve"> </w:t>
      </w:r>
      <w:r w:rsidR="006409A0" w:rsidRPr="00583076">
        <w:rPr>
          <w:spacing w:val="7"/>
          <w:sz w:val="24"/>
          <w:szCs w:val="24"/>
        </w:rPr>
        <w:t xml:space="preserve">all </w:t>
      </w:r>
      <w:proofErr w:type="gramStart"/>
      <w:r w:rsidRPr="00583076">
        <w:rPr>
          <w:spacing w:val="-2"/>
          <w:sz w:val="24"/>
          <w:szCs w:val="24"/>
        </w:rPr>
        <w:t>lights</w:t>
      </w:r>
      <w:proofErr w:type="gramEnd"/>
    </w:p>
    <w:p w14:paraId="114D3C6B" w14:textId="77777777" w:rsidR="004641CE" w:rsidRPr="00583076" w:rsidRDefault="004641CE" w:rsidP="0043394B">
      <w:pPr>
        <w:pStyle w:val="ListParagraph"/>
        <w:numPr>
          <w:ilvl w:val="3"/>
          <w:numId w:val="1"/>
        </w:numPr>
        <w:tabs>
          <w:tab w:val="left" w:pos="2019"/>
          <w:tab w:val="left" w:pos="2021"/>
        </w:tabs>
        <w:spacing w:before="17"/>
        <w:rPr>
          <w:sz w:val="24"/>
          <w:szCs w:val="24"/>
        </w:rPr>
      </w:pPr>
      <w:r w:rsidRPr="00583076">
        <w:rPr>
          <w:sz w:val="24"/>
          <w:szCs w:val="24"/>
        </w:rPr>
        <w:t>Close</w:t>
      </w:r>
      <w:r w:rsidRPr="00583076">
        <w:rPr>
          <w:spacing w:val="4"/>
          <w:sz w:val="24"/>
          <w:szCs w:val="24"/>
        </w:rPr>
        <w:t xml:space="preserve"> </w:t>
      </w:r>
      <w:r w:rsidRPr="00583076">
        <w:rPr>
          <w:spacing w:val="-2"/>
          <w:sz w:val="24"/>
          <w:szCs w:val="24"/>
        </w:rPr>
        <w:t>blinds</w:t>
      </w:r>
    </w:p>
    <w:p w14:paraId="5B138EF0" w14:textId="77777777" w:rsidR="004641CE" w:rsidRPr="00583076" w:rsidRDefault="004641CE" w:rsidP="0043394B">
      <w:pPr>
        <w:pStyle w:val="ListParagraph"/>
        <w:numPr>
          <w:ilvl w:val="3"/>
          <w:numId w:val="1"/>
        </w:numPr>
        <w:tabs>
          <w:tab w:val="left" w:pos="2019"/>
          <w:tab w:val="left" w:pos="2021"/>
        </w:tabs>
        <w:spacing w:before="17"/>
        <w:rPr>
          <w:sz w:val="24"/>
          <w:szCs w:val="24"/>
        </w:rPr>
      </w:pPr>
      <w:r w:rsidRPr="00583076">
        <w:rPr>
          <w:sz w:val="24"/>
          <w:szCs w:val="24"/>
        </w:rPr>
        <w:t>Block</w:t>
      </w:r>
      <w:r w:rsidRPr="00583076">
        <w:rPr>
          <w:spacing w:val="6"/>
          <w:sz w:val="24"/>
          <w:szCs w:val="24"/>
        </w:rPr>
        <w:t xml:space="preserve"> </w:t>
      </w:r>
      <w:r w:rsidRPr="00583076">
        <w:rPr>
          <w:spacing w:val="-2"/>
          <w:sz w:val="24"/>
          <w:szCs w:val="24"/>
        </w:rPr>
        <w:t>windows</w:t>
      </w:r>
    </w:p>
    <w:p w14:paraId="57EE9D84" w14:textId="4A907EAB" w:rsidR="004641CE" w:rsidRPr="00583076" w:rsidRDefault="004641CE" w:rsidP="0043394B">
      <w:pPr>
        <w:pStyle w:val="ListParagraph"/>
        <w:numPr>
          <w:ilvl w:val="3"/>
          <w:numId w:val="1"/>
        </w:numPr>
        <w:tabs>
          <w:tab w:val="left" w:pos="2019"/>
          <w:tab w:val="left" w:pos="2021"/>
        </w:tabs>
        <w:spacing w:before="17"/>
        <w:rPr>
          <w:sz w:val="24"/>
          <w:szCs w:val="24"/>
        </w:rPr>
      </w:pPr>
      <w:r w:rsidRPr="00583076">
        <w:rPr>
          <w:sz w:val="24"/>
          <w:szCs w:val="24"/>
        </w:rPr>
        <w:t>Silence cell phones</w:t>
      </w:r>
    </w:p>
    <w:p w14:paraId="55057687" w14:textId="43D446C6" w:rsidR="004641CE" w:rsidRPr="00583076" w:rsidRDefault="004641CE" w:rsidP="0043394B">
      <w:pPr>
        <w:pStyle w:val="ListParagraph"/>
        <w:numPr>
          <w:ilvl w:val="3"/>
          <w:numId w:val="1"/>
        </w:numPr>
        <w:tabs>
          <w:tab w:val="left" w:pos="2019"/>
          <w:tab w:val="left" w:pos="2021"/>
        </w:tabs>
        <w:spacing w:before="17"/>
        <w:rPr>
          <w:sz w:val="24"/>
          <w:szCs w:val="24"/>
        </w:rPr>
      </w:pPr>
      <w:r w:rsidRPr="00583076">
        <w:rPr>
          <w:spacing w:val="-4"/>
          <w:sz w:val="24"/>
          <w:szCs w:val="24"/>
        </w:rPr>
        <w:t xml:space="preserve">Take cover behind concrete walls, </w:t>
      </w:r>
      <w:r w:rsidR="0019517E">
        <w:rPr>
          <w:spacing w:val="-4"/>
          <w:sz w:val="24"/>
          <w:szCs w:val="24"/>
        </w:rPr>
        <w:t xml:space="preserve">a </w:t>
      </w:r>
      <w:r w:rsidRPr="00583076">
        <w:rPr>
          <w:spacing w:val="-4"/>
          <w:sz w:val="24"/>
          <w:szCs w:val="24"/>
        </w:rPr>
        <w:t>thick desk, filing cabinet</w:t>
      </w:r>
      <w:r w:rsidR="0019517E">
        <w:rPr>
          <w:spacing w:val="-4"/>
          <w:sz w:val="24"/>
          <w:szCs w:val="24"/>
        </w:rPr>
        <w:t>s</w:t>
      </w:r>
      <w:r w:rsidRPr="00583076">
        <w:rPr>
          <w:spacing w:val="-4"/>
          <w:sz w:val="24"/>
          <w:szCs w:val="24"/>
        </w:rPr>
        <w:t xml:space="preserve">, </w:t>
      </w:r>
      <w:r w:rsidR="00993390">
        <w:rPr>
          <w:spacing w:val="-4"/>
          <w:sz w:val="24"/>
          <w:szCs w:val="24"/>
        </w:rPr>
        <w:t xml:space="preserve">or any </w:t>
      </w:r>
      <w:r w:rsidR="00D46067">
        <w:rPr>
          <w:spacing w:val="-4"/>
          <w:sz w:val="24"/>
          <w:szCs w:val="24"/>
        </w:rPr>
        <w:t xml:space="preserve">solid </w:t>
      </w:r>
      <w:proofErr w:type="gramStart"/>
      <w:r w:rsidR="00D46067">
        <w:rPr>
          <w:spacing w:val="-4"/>
          <w:sz w:val="24"/>
          <w:szCs w:val="24"/>
        </w:rPr>
        <w:t>furniture</w:t>
      </w:r>
      <w:proofErr w:type="gramEnd"/>
    </w:p>
    <w:p w14:paraId="39AF51D8" w14:textId="754AF455" w:rsidR="004641CE" w:rsidRPr="00583076" w:rsidRDefault="0043394B" w:rsidP="0043394B">
      <w:pPr>
        <w:pStyle w:val="ListParagraph"/>
        <w:numPr>
          <w:ilvl w:val="3"/>
          <w:numId w:val="1"/>
        </w:numPr>
        <w:tabs>
          <w:tab w:val="left" w:pos="2019"/>
          <w:tab w:val="left" w:pos="2021"/>
        </w:tabs>
        <w:spacing w:before="17"/>
        <w:rPr>
          <w:sz w:val="24"/>
          <w:szCs w:val="24"/>
        </w:rPr>
      </w:pPr>
      <w:r w:rsidRPr="00583076">
        <w:rPr>
          <w:sz w:val="24"/>
          <w:szCs w:val="24"/>
        </w:rPr>
        <w:t>C</w:t>
      </w:r>
      <w:r w:rsidR="004641CE" w:rsidRPr="00583076">
        <w:rPr>
          <w:sz w:val="24"/>
          <w:szCs w:val="24"/>
        </w:rPr>
        <w:t xml:space="preserve">all 9-1-1 when safe to do so </w:t>
      </w:r>
      <w:r w:rsidR="006409A0" w:rsidRPr="00583076">
        <w:rPr>
          <w:sz w:val="24"/>
          <w:szCs w:val="24"/>
        </w:rPr>
        <w:t>(</w:t>
      </w:r>
      <w:proofErr w:type="gramStart"/>
      <w:r w:rsidR="006409A0" w:rsidRPr="00583076">
        <w:rPr>
          <w:sz w:val="24"/>
          <w:szCs w:val="24"/>
        </w:rPr>
        <w:t>i.e.</w:t>
      </w:r>
      <w:proofErr w:type="gramEnd"/>
      <w:r w:rsidR="006409A0" w:rsidRPr="00583076">
        <w:rPr>
          <w:sz w:val="24"/>
          <w:szCs w:val="24"/>
        </w:rPr>
        <w:t xml:space="preserve"> when the shooter is not within hearing distance)</w:t>
      </w:r>
    </w:p>
    <w:p w14:paraId="5D498A46" w14:textId="578C5684" w:rsidR="00CA1491" w:rsidRPr="00583076" w:rsidRDefault="00CA1491" w:rsidP="00CA1491">
      <w:pPr>
        <w:pStyle w:val="ListParagraph"/>
        <w:numPr>
          <w:ilvl w:val="2"/>
          <w:numId w:val="1"/>
        </w:numPr>
        <w:tabs>
          <w:tab w:val="left" w:pos="2019"/>
          <w:tab w:val="left" w:pos="2021"/>
        </w:tabs>
        <w:spacing w:before="17"/>
        <w:rPr>
          <w:sz w:val="24"/>
          <w:szCs w:val="24"/>
        </w:rPr>
      </w:pPr>
      <w:r w:rsidRPr="00583076">
        <w:rPr>
          <w:sz w:val="24"/>
          <w:szCs w:val="24"/>
        </w:rPr>
        <w:t xml:space="preserve">If unable to hide, and only when your life is in imminent danger, attempt to incapacitate the shooter by throwing and attacking with items and improvised </w:t>
      </w:r>
      <w:proofErr w:type="gramStart"/>
      <w:r w:rsidRPr="00583076">
        <w:rPr>
          <w:sz w:val="24"/>
          <w:szCs w:val="24"/>
        </w:rPr>
        <w:t>weapons</w:t>
      </w:r>
      <w:proofErr w:type="gramEnd"/>
    </w:p>
    <w:p w14:paraId="3DDFE6B0" w14:textId="181EB5C9" w:rsidR="006409A0" w:rsidRPr="00583076" w:rsidRDefault="006409A0" w:rsidP="00CA1491">
      <w:pPr>
        <w:pStyle w:val="ListParagraph"/>
        <w:numPr>
          <w:ilvl w:val="2"/>
          <w:numId w:val="1"/>
        </w:numPr>
        <w:tabs>
          <w:tab w:val="left" w:pos="2019"/>
          <w:tab w:val="left" w:pos="2021"/>
        </w:tabs>
        <w:spacing w:before="17"/>
        <w:rPr>
          <w:sz w:val="24"/>
          <w:szCs w:val="24"/>
        </w:rPr>
      </w:pPr>
      <w:r w:rsidRPr="00583076">
        <w:rPr>
          <w:sz w:val="24"/>
          <w:szCs w:val="24"/>
        </w:rPr>
        <w:t xml:space="preserve">Once law enforcement arrives, follow the directions of the officers. </w:t>
      </w:r>
    </w:p>
    <w:p w14:paraId="47FE5D4D" w14:textId="77777777" w:rsidR="0043394B" w:rsidRPr="00583076" w:rsidRDefault="0043394B" w:rsidP="0043394B">
      <w:pPr>
        <w:pStyle w:val="ListParagraph"/>
        <w:tabs>
          <w:tab w:val="left" w:pos="2019"/>
          <w:tab w:val="left" w:pos="2021"/>
        </w:tabs>
        <w:spacing w:before="17"/>
        <w:ind w:left="2160" w:firstLine="0"/>
        <w:rPr>
          <w:sz w:val="24"/>
          <w:szCs w:val="24"/>
        </w:rPr>
      </w:pPr>
    </w:p>
    <w:p w14:paraId="75E7B890" w14:textId="77777777" w:rsidR="0043394B" w:rsidRPr="00583076" w:rsidRDefault="0043394B" w:rsidP="0043394B">
      <w:pPr>
        <w:pStyle w:val="Heading2"/>
        <w:numPr>
          <w:ilvl w:val="0"/>
          <w:numId w:val="1"/>
        </w:numPr>
        <w:tabs>
          <w:tab w:val="num" w:pos="360"/>
          <w:tab w:val="left" w:pos="720"/>
        </w:tabs>
        <w:ind w:left="1300" w:hanging="940"/>
        <w:rPr>
          <w:b w:val="0"/>
          <w:bCs w:val="0"/>
        </w:rPr>
      </w:pPr>
      <w:r w:rsidRPr="00583076">
        <w:rPr>
          <w:b w:val="0"/>
          <w:bCs w:val="0"/>
        </w:rPr>
        <w:t>Preparedness</w:t>
      </w:r>
      <w:r w:rsidRPr="00583076">
        <w:rPr>
          <w:b w:val="0"/>
          <w:bCs w:val="0"/>
          <w:spacing w:val="-1"/>
        </w:rPr>
        <w:t xml:space="preserve"> </w:t>
      </w:r>
      <w:r w:rsidRPr="00583076">
        <w:rPr>
          <w:b w:val="0"/>
          <w:bCs w:val="0"/>
          <w:spacing w:val="-2"/>
        </w:rPr>
        <w:t>Measures:</w:t>
      </w:r>
    </w:p>
    <w:p w14:paraId="55A06BEA" w14:textId="77777777" w:rsidR="0043394B" w:rsidRPr="00583076" w:rsidRDefault="0043394B" w:rsidP="0043394B">
      <w:pPr>
        <w:pStyle w:val="Heading2"/>
        <w:numPr>
          <w:ilvl w:val="1"/>
          <w:numId w:val="1"/>
        </w:numPr>
        <w:tabs>
          <w:tab w:val="left" w:pos="720"/>
        </w:tabs>
        <w:rPr>
          <w:b w:val="0"/>
          <w:bCs w:val="0"/>
        </w:rPr>
      </w:pPr>
      <w:r w:rsidRPr="00583076">
        <w:rPr>
          <w:b w:val="0"/>
          <w:bCs w:val="0"/>
          <w:spacing w:val="-2"/>
        </w:rPr>
        <w:t>[insert facility name] has implemented several preparedness measures to support staff safety. Measures includes:</w:t>
      </w:r>
    </w:p>
    <w:p w14:paraId="0658D6BD" w14:textId="687EE2C6" w:rsidR="0043394B" w:rsidRPr="00583076" w:rsidRDefault="006409A0" w:rsidP="0043394B">
      <w:pPr>
        <w:pStyle w:val="Heading2"/>
        <w:numPr>
          <w:ilvl w:val="2"/>
          <w:numId w:val="1"/>
        </w:numPr>
        <w:tabs>
          <w:tab w:val="left" w:pos="1301"/>
        </w:tabs>
        <w:rPr>
          <w:b w:val="0"/>
          <w:bCs w:val="0"/>
        </w:rPr>
      </w:pPr>
      <w:r w:rsidRPr="00583076">
        <w:rPr>
          <w:b w:val="0"/>
          <w:bCs w:val="0"/>
          <w:spacing w:val="-2"/>
        </w:rPr>
        <w:t>Creating m</w:t>
      </w:r>
      <w:r w:rsidR="0043394B" w:rsidRPr="00583076">
        <w:rPr>
          <w:b w:val="0"/>
          <w:bCs w:val="0"/>
          <w:spacing w:val="-2"/>
        </w:rPr>
        <w:t>ultiple evacuation routes</w:t>
      </w:r>
    </w:p>
    <w:p w14:paraId="1932C543" w14:textId="77777777" w:rsidR="0043394B" w:rsidRPr="00583076" w:rsidRDefault="0043394B" w:rsidP="0043394B">
      <w:pPr>
        <w:pStyle w:val="Heading2"/>
        <w:numPr>
          <w:ilvl w:val="2"/>
          <w:numId w:val="1"/>
        </w:numPr>
        <w:tabs>
          <w:tab w:val="left" w:pos="1301"/>
        </w:tabs>
        <w:rPr>
          <w:b w:val="0"/>
          <w:bCs w:val="0"/>
        </w:rPr>
      </w:pPr>
      <w:r w:rsidRPr="00583076">
        <w:rPr>
          <w:b w:val="0"/>
          <w:bCs w:val="0"/>
        </w:rPr>
        <w:t>Exit signs are posted conspicuously throughout the facility.</w:t>
      </w:r>
    </w:p>
    <w:p w14:paraId="3939B32C" w14:textId="66CEC78E" w:rsidR="0043394B" w:rsidRPr="00583076" w:rsidRDefault="0043394B" w:rsidP="0043394B">
      <w:pPr>
        <w:pStyle w:val="Heading2"/>
        <w:numPr>
          <w:ilvl w:val="2"/>
          <w:numId w:val="1"/>
        </w:numPr>
        <w:tabs>
          <w:tab w:val="left" w:pos="1301"/>
        </w:tabs>
        <w:rPr>
          <w:b w:val="0"/>
          <w:bCs w:val="0"/>
        </w:rPr>
      </w:pPr>
      <w:r w:rsidRPr="00583076">
        <w:rPr>
          <w:b w:val="0"/>
          <w:bCs w:val="0"/>
        </w:rPr>
        <w:t xml:space="preserve">Floor plans, keys, and security system access codes are immediately </w:t>
      </w:r>
      <w:proofErr w:type="gramStart"/>
      <w:r w:rsidRPr="00583076">
        <w:rPr>
          <w:b w:val="0"/>
          <w:bCs w:val="0"/>
        </w:rPr>
        <w:t>available</w:t>
      </w:r>
      <w:proofErr w:type="gramEnd"/>
      <w:r w:rsidRPr="00583076">
        <w:rPr>
          <w:b w:val="0"/>
          <w:bCs w:val="0"/>
        </w:rPr>
        <w:t xml:space="preserve"> </w:t>
      </w:r>
    </w:p>
    <w:p w14:paraId="65C1F460" w14:textId="4128F11D" w:rsidR="0043394B" w:rsidRDefault="0043394B" w:rsidP="0043394B">
      <w:pPr>
        <w:pStyle w:val="Heading2"/>
        <w:numPr>
          <w:ilvl w:val="2"/>
          <w:numId w:val="1"/>
        </w:numPr>
        <w:tabs>
          <w:tab w:val="left" w:pos="1301"/>
        </w:tabs>
        <w:rPr>
          <w:b w:val="0"/>
          <w:bCs w:val="0"/>
        </w:rPr>
      </w:pPr>
      <w:r w:rsidRPr="00583076">
        <w:rPr>
          <w:b w:val="0"/>
          <w:bCs w:val="0"/>
        </w:rPr>
        <w:t>Local law enforcement and</w:t>
      </w:r>
      <w:r w:rsidRPr="00583076">
        <w:rPr>
          <w:b w:val="0"/>
          <w:bCs w:val="0"/>
          <w:spacing w:val="-1"/>
        </w:rPr>
        <w:t xml:space="preserve"> </w:t>
      </w:r>
      <w:r w:rsidRPr="00583076">
        <w:rPr>
          <w:b w:val="0"/>
          <w:bCs w:val="0"/>
        </w:rPr>
        <w:t xml:space="preserve">first responders are actively included during training exercises and response plan </w:t>
      </w:r>
      <w:proofErr w:type="gramStart"/>
      <w:r w:rsidRPr="00583076">
        <w:rPr>
          <w:b w:val="0"/>
          <w:bCs w:val="0"/>
        </w:rPr>
        <w:t>development</w:t>
      </w:r>
      <w:proofErr w:type="gramEnd"/>
    </w:p>
    <w:p w14:paraId="5AB6B9D4" w14:textId="26DB18BA" w:rsidR="00145FF7" w:rsidRPr="00583076" w:rsidRDefault="0024642C" w:rsidP="0043394B">
      <w:pPr>
        <w:pStyle w:val="Heading2"/>
        <w:numPr>
          <w:ilvl w:val="2"/>
          <w:numId w:val="1"/>
        </w:numPr>
        <w:tabs>
          <w:tab w:val="left" w:pos="1301"/>
        </w:tabs>
        <w:rPr>
          <w:b w:val="0"/>
          <w:bCs w:val="0"/>
        </w:rPr>
      </w:pPr>
      <w:r>
        <w:rPr>
          <w:b w:val="0"/>
          <w:bCs w:val="0"/>
        </w:rPr>
        <w:t>Completing an a</w:t>
      </w:r>
      <w:r w:rsidR="00145FF7">
        <w:rPr>
          <w:b w:val="0"/>
          <w:bCs w:val="0"/>
        </w:rPr>
        <w:t xml:space="preserve">nnual environmental risk assessment </w:t>
      </w:r>
    </w:p>
    <w:p w14:paraId="46BDD1DD" w14:textId="77777777" w:rsidR="0043394B" w:rsidRPr="00583076" w:rsidRDefault="0043394B" w:rsidP="0043394B">
      <w:pPr>
        <w:pStyle w:val="Heading2"/>
        <w:tabs>
          <w:tab w:val="left" w:pos="1301"/>
        </w:tabs>
        <w:ind w:left="2160"/>
        <w:rPr>
          <w:b w:val="0"/>
          <w:bCs w:val="0"/>
        </w:rPr>
      </w:pPr>
    </w:p>
    <w:p w14:paraId="39C03266" w14:textId="05D6C020" w:rsidR="004641CE" w:rsidRPr="00583076" w:rsidRDefault="004641CE" w:rsidP="004641CE">
      <w:pPr>
        <w:pStyle w:val="ListParagraph"/>
        <w:numPr>
          <w:ilvl w:val="0"/>
          <w:numId w:val="1"/>
        </w:numPr>
        <w:tabs>
          <w:tab w:val="left" w:pos="2019"/>
          <w:tab w:val="left" w:pos="2021"/>
        </w:tabs>
        <w:spacing w:before="17"/>
        <w:rPr>
          <w:sz w:val="24"/>
          <w:szCs w:val="24"/>
        </w:rPr>
      </w:pPr>
      <w:r w:rsidRPr="00583076">
        <w:rPr>
          <w:sz w:val="24"/>
          <w:szCs w:val="24"/>
        </w:rPr>
        <w:t xml:space="preserve">Incident Reporting </w:t>
      </w:r>
    </w:p>
    <w:p w14:paraId="2F3BDAF3" w14:textId="7B28DFF3" w:rsidR="004641CE" w:rsidRPr="00583076" w:rsidRDefault="00D02103" w:rsidP="004641CE">
      <w:pPr>
        <w:pStyle w:val="ListParagraph"/>
        <w:numPr>
          <w:ilvl w:val="1"/>
          <w:numId w:val="1"/>
        </w:numPr>
        <w:tabs>
          <w:tab w:val="left" w:pos="2019"/>
          <w:tab w:val="left" w:pos="2021"/>
        </w:tabs>
        <w:spacing w:before="17"/>
        <w:rPr>
          <w:sz w:val="24"/>
          <w:szCs w:val="24"/>
        </w:rPr>
      </w:pPr>
      <w:r w:rsidRPr="00583076">
        <w:rPr>
          <w:sz w:val="24"/>
          <w:szCs w:val="24"/>
        </w:rPr>
        <w:t xml:space="preserve">Employees are required to report all instances of workplace violence </w:t>
      </w:r>
      <w:r w:rsidRPr="00583076">
        <w:rPr>
          <w:sz w:val="24"/>
          <w:szCs w:val="24"/>
        </w:rPr>
        <w:lastRenderedPageBreak/>
        <w:t xml:space="preserve">events. Events will be investigated and will </w:t>
      </w:r>
      <w:r w:rsidR="00166ABF" w:rsidRPr="00583076">
        <w:rPr>
          <w:sz w:val="24"/>
          <w:szCs w:val="24"/>
        </w:rPr>
        <w:t>be reported to authorities as appropriate.</w:t>
      </w:r>
    </w:p>
    <w:p w14:paraId="6A247738" w14:textId="77777777" w:rsidR="0043394B" w:rsidRPr="00583076" w:rsidRDefault="0043394B" w:rsidP="0043394B">
      <w:pPr>
        <w:pStyle w:val="ListParagraph"/>
        <w:tabs>
          <w:tab w:val="left" w:pos="2019"/>
          <w:tab w:val="left" w:pos="2021"/>
        </w:tabs>
        <w:spacing w:before="17"/>
        <w:ind w:left="1440" w:firstLine="0"/>
        <w:rPr>
          <w:sz w:val="24"/>
          <w:szCs w:val="24"/>
        </w:rPr>
      </w:pPr>
    </w:p>
    <w:p w14:paraId="715BA583" w14:textId="019A9047" w:rsidR="004641CE" w:rsidRPr="00583076" w:rsidRDefault="004641CE" w:rsidP="004641CE">
      <w:pPr>
        <w:pStyle w:val="ListParagraph"/>
        <w:numPr>
          <w:ilvl w:val="0"/>
          <w:numId w:val="1"/>
        </w:numPr>
        <w:tabs>
          <w:tab w:val="left" w:pos="2019"/>
          <w:tab w:val="left" w:pos="2021"/>
        </w:tabs>
        <w:spacing w:before="17"/>
        <w:rPr>
          <w:sz w:val="24"/>
          <w:szCs w:val="24"/>
        </w:rPr>
      </w:pPr>
      <w:r w:rsidRPr="00583076">
        <w:rPr>
          <w:sz w:val="24"/>
          <w:szCs w:val="24"/>
        </w:rPr>
        <w:t>Training and Education</w:t>
      </w:r>
    </w:p>
    <w:p w14:paraId="219DA89F" w14:textId="41ABF917" w:rsidR="00166ABF" w:rsidRDefault="00166ABF" w:rsidP="00166ABF">
      <w:pPr>
        <w:pStyle w:val="ListParagraph"/>
        <w:numPr>
          <w:ilvl w:val="1"/>
          <w:numId w:val="1"/>
        </w:numPr>
        <w:tabs>
          <w:tab w:val="left" w:pos="2019"/>
          <w:tab w:val="left" w:pos="2021"/>
        </w:tabs>
        <w:spacing w:before="17"/>
        <w:rPr>
          <w:sz w:val="24"/>
          <w:szCs w:val="24"/>
        </w:rPr>
      </w:pPr>
      <w:r w:rsidRPr="00583076">
        <w:rPr>
          <w:sz w:val="24"/>
          <w:szCs w:val="24"/>
        </w:rPr>
        <w:t>All new hires receive workplace violence training at new employee orientation and annually thereafter. Training consists of drill</w:t>
      </w:r>
      <w:r w:rsidR="0043394B" w:rsidRPr="00583076">
        <w:rPr>
          <w:sz w:val="24"/>
          <w:szCs w:val="24"/>
        </w:rPr>
        <w:t>s with local law enforcement</w:t>
      </w:r>
      <w:r w:rsidR="006409A0" w:rsidRPr="00583076">
        <w:rPr>
          <w:sz w:val="24"/>
          <w:szCs w:val="24"/>
        </w:rPr>
        <w:t xml:space="preserve"> and employees. </w:t>
      </w:r>
    </w:p>
    <w:p w14:paraId="48507F2B" w14:textId="210E977E" w:rsidR="00D46067" w:rsidRDefault="00D46067" w:rsidP="00D46067">
      <w:pPr>
        <w:pStyle w:val="BodyText"/>
        <w:spacing w:before="92"/>
        <w:ind w:right="782"/>
        <w:rPr>
          <w:b/>
          <w:spacing w:val="-2"/>
          <w:u w:val="thick"/>
        </w:rPr>
      </w:pPr>
      <w:r>
        <w:rPr>
          <w:b/>
          <w:spacing w:val="-2"/>
          <w:u w:val="thick"/>
        </w:rPr>
        <w:t>References:</w:t>
      </w:r>
    </w:p>
    <w:p w14:paraId="47D68741" w14:textId="3DE8CD1A" w:rsidR="00D46067" w:rsidRDefault="00D46067" w:rsidP="00D46067">
      <w:pPr>
        <w:pStyle w:val="BodyText"/>
        <w:spacing w:before="92"/>
        <w:ind w:right="782"/>
        <w:rPr>
          <w:b/>
          <w:spacing w:val="-2"/>
          <w:u w:val="thick"/>
        </w:rPr>
      </w:pPr>
    </w:p>
    <w:p w14:paraId="27112435" w14:textId="6E8BA6FE" w:rsidR="00B96D56" w:rsidRPr="0002217C" w:rsidRDefault="005B06C4" w:rsidP="00D46067">
      <w:pPr>
        <w:pStyle w:val="BodyText"/>
        <w:spacing w:before="92"/>
        <w:ind w:right="782"/>
        <w:rPr>
          <w:bCs/>
          <w:spacing w:val="-2"/>
        </w:rPr>
      </w:pPr>
      <w:r w:rsidRPr="0002217C">
        <w:rPr>
          <w:bCs/>
          <w:spacing w:val="-2"/>
        </w:rPr>
        <w:t>Hospital</w:t>
      </w:r>
      <w:r w:rsidR="00B51278" w:rsidRPr="0002217C">
        <w:rPr>
          <w:bCs/>
          <w:spacing w:val="-2"/>
        </w:rPr>
        <w:t xml:space="preserve"> &amp; Healthcare Facilities Security Awareness </w:t>
      </w:r>
      <w:r w:rsidR="00E77F09" w:rsidRPr="0002217C">
        <w:rPr>
          <w:bCs/>
          <w:spacing w:val="-2"/>
        </w:rPr>
        <w:t>Action Guide, U.S. Department of Homeland Security</w:t>
      </w:r>
      <w:r w:rsidR="0002217C" w:rsidRPr="0002217C">
        <w:rPr>
          <w:bCs/>
          <w:spacing w:val="-2"/>
        </w:rPr>
        <w:t xml:space="preserve">, Retrieved from: </w:t>
      </w:r>
      <w:proofErr w:type="gramStart"/>
      <w:r w:rsidR="0002217C" w:rsidRPr="0002217C">
        <w:rPr>
          <w:bCs/>
        </w:rPr>
        <w:t>www.dhs.gov/active-shooter-preparednes</w:t>
      </w:r>
      <w:proofErr w:type="gramEnd"/>
      <w:r w:rsidR="00E77F09" w:rsidRPr="0002217C">
        <w:rPr>
          <w:bCs/>
          <w:spacing w:val="-2"/>
        </w:rPr>
        <w:t xml:space="preserve"> </w:t>
      </w:r>
    </w:p>
    <w:p w14:paraId="4C820B35" w14:textId="77777777" w:rsidR="0002217C" w:rsidRDefault="0002217C" w:rsidP="00D46067">
      <w:pPr>
        <w:pStyle w:val="BodyText"/>
        <w:spacing w:before="92"/>
        <w:ind w:right="782"/>
      </w:pPr>
    </w:p>
    <w:p w14:paraId="32A7C87E" w14:textId="7E924585" w:rsidR="00B96D56" w:rsidRPr="00583076" w:rsidRDefault="00B96D56" w:rsidP="00D46067">
      <w:pPr>
        <w:pStyle w:val="BodyText"/>
        <w:spacing w:before="92"/>
        <w:ind w:right="782"/>
      </w:pPr>
      <w:r>
        <w:t>How to Plan for Workplace Emergencies and Evacuations, U.S. Department of Labor, Occupational Health and Safety Administration, OSHA 3088, 2001.</w:t>
      </w:r>
    </w:p>
    <w:p w14:paraId="7D7FB50D" w14:textId="77777777" w:rsidR="00D46067" w:rsidRPr="00D46067" w:rsidRDefault="00D46067" w:rsidP="00D46067">
      <w:pPr>
        <w:tabs>
          <w:tab w:val="left" w:pos="2019"/>
          <w:tab w:val="left" w:pos="2021"/>
        </w:tabs>
        <w:spacing w:before="17"/>
        <w:rPr>
          <w:sz w:val="24"/>
          <w:szCs w:val="24"/>
        </w:rPr>
      </w:pPr>
    </w:p>
    <w:sectPr w:rsidR="00D46067" w:rsidRPr="00D4606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719EE" w14:textId="77777777" w:rsidR="00484456" w:rsidRDefault="00484456" w:rsidP="006409A0">
      <w:r>
        <w:separator/>
      </w:r>
    </w:p>
  </w:endnote>
  <w:endnote w:type="continuationSeparator" w:id="0">
    <w:p w14:paraId="00EE32EC" w14:textId="77777777" w:rsidR="00484456" w:rsidRDefault="00484456" w:rsidP="00640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2DFC1" w14:textId="77777777" w:rsidR="006409A0" w:rsidRDefault="006409A0">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785BDB1D" w14:textId="77777777" w:rsidR="006409A0" w:rsidRDefault="006409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F0C9B" w14:textId="77777777" w:rsidR="00484456" w:rsidRDefault="00484456" w:rsidP="006409A0">
      <w:r>
        <w:separator/>
      </w:r>
    </w:p>
  </w:footnote>
  <w:footnote w:type="continuationSeparator" w:id="0">
    <w:p w14:paraId="3C22CAD0" w14:textId="77777777" w:rsidR="00484456" w:rsidRDefault="00484456" w:rsidP="006409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E3367"/>
    <w:multiLevelType w:val="hybridMultilevel"/>
    <w:tmpl w:val="F3DA950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5869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CE"/>
    <w:rsid w:val="0002217C"/>
    <w:rsid w:val="000C2FA4"/>
    <w:rsid w:val="00145FF7"/>
    <w:rsid w:val="001505AB"/>
    <w:rsid w:val="00166ABF"/>
    <w:rsid w:val="0019517E"/>
    <w:rsid w:val="001E0512"/>
    <w:rsid w:val="0024642C"/>
    <w:rsid w:val="003A43FD"/>
    <w:rsid w:val="003E6137"/>
    <w:rsid w:val="0043394B"/>
    <w:rsid w:val="004641CE"/>
    <w:rsid w:val="00484456"/>
    <w:rsid w:val="004B0171"/>
    <w:rsid w:val="00522EDA"/>
    <w:rsid w:val="00583076"/>
    <w:rsid w:val="005B06C4"/>
    <w:rsid w:val="006409A0"/>
    <w:rsid w:val="0065609D"/>
    <w:rsid w:val="00674A3F"/>
    <w:rsid w:val="006C1870"/>
    <w:rsid w:val="00964F4C"/>
    <w:rsid w:val="00993390"/>
    <w:rsid w:val="00B51278"/>
    <w:rsid w:val="00B96D56"/>
    <w:rsid w:val="00CA1491"/>
    <w:rsid w:val="00CE2C73"/>
    <w:rsid w:val="00D02103"/>
    <w:rsid w:val="00D46067"/>
    <w:rsid w:val="00DD722D"/>
    <w:rsid w:val="00E77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894AD"/>
  <w15:chartTrackingRefBased/>
  <w15:docId w15:val="{47D88147-140F-4167-B9AA-B83EB106E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1CE"/>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9"/>
    <w:qFormat/>
    <w:rsid w:val="004641CE"/>
    <w:pPr>
      <w:ind w:left="1300" w:hanging="721"/>
      <w:outlineLvl w:val="0"/>
    </w:pPr>
    <w:rPr>
      <w:b/>
      <w:bCs/>
      <w:sz w:val="28"/>
      <w:szCs w:val="28"/>
    </w:rPr>
  </w:style>
  <w:style w:type="paragraph" w:styleId="Heading2">
    <w:name w:val="heading 2"/>
    <w:basedOn w:val="Normal"/>
    <w:link w:val="Heading2Char"/>
    <w:uiPriority w:val="9"/>
    <w:unhideWhenUsed/>
    <w:qFormat/>
    <w:rsid w:val="004641CE"/>
    <w:pPr>
      <w:ind w:left="13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41CE"/>
    <w:rPr>
      <w:rFonts w:ascii="Arial" w:eastAsia="Arial" w:hAnsi="Arial" w:cs="Arial"/>
      <w:b/>
      <w:bCs/>
      <w:sz w:val="28"/>
      <w:szCs w:val="28"/>
    </w:rPr>
  </w:style>
  <w:style w:type="character" w:customStyle="1" w:styleId="Heading2Char">
    <w:name w:val="Heading 2 Char"/>
    <w:basedOn w:val="DefaultParagraphFont"/>
    <w:link w:val="Heading2"/>
    <w:uiPriority w:val="9"/>
    <w:rsid w:val="004641CE"/>
    <w:rPr>
      <w:rFonts w:ascii="Arial" w:eastAsia="Arial" w:hAnsi="Arial" w:cs="Arial"/>
      <w:b/>
      <w:bCs/>
      <w:sz w:val="24"/>
      <w:szCs w:val="24"/>
    </w:rPr>
  </w:style>
  <w:style w:type="paragraph" w:styleId="BodyText">
    <w:name w:val="Body Text"/>
    <w:basedOn w:val="Normal"/>
    <w:link w:val="BodyTextChar"/>
    <w:uiPriority w:val="1"/>
    <w:qFormat/>
    <w:rsid w:val="004641CE"/>
    <w:rPr>
      <w:sz w:val="24"/>
      <w:szCs w:val="24"/>
    </w:rPr>
  </w:style>
  <w:style w:type="character" w:customStyle="1" w:styleId="BodyTextChar">
    <w:name w:val="Body Text Char"/>
    <w:basedOn w:val="DefaultParagraphFont"/>
    <w:link w:val="BodyText"/>
    <w:uiPriority w:val="1"/>
    <w:rsid w:val="004641CE"/>
    <w:rPr>
      <w:rFonts w:ascii="Arial" w:eastAsia="Arial" w:hAnsi="Arial" w:cs="Arial"/>
      <w:sz w:val="24"/>
      <w:szCs w:val="24"/>
    </w:rPr>
  </w:style>
  <w:style w:type="paragraph" w:styleId="ListParagraph">
    <w:name w:val="List Paragraph"/>
    <w:basedOn w:val="Normal"/>
    <w:uiPriority w:val="1"/>
    <w:qFormat/>
    <w:rsid w:val="004641CE"/>
    <w:pPr>
      <w:ind w:left="2020" w:hanging="361"/>
    </w:pPr>
  </w:style>
  <w:style w:type="paragraph" w:styleId="Header">
    <w:name w:val="header"/>
    <w:basedOn w:val="Normal"/>
    <w:link w:val="HeaderChar"/>
    <w:uiPriority w:val="99"/>
    <w:unhideWhenUsed/>
    <w:rsid w:val="006409A0"/>
    <w:pPr>
      <w:tabs>
        <w:tab w:val="center" w:pos="4680"/>
        <w:tab w:val="right" w:pos="9360"/>
      </w:tabs>
    </w:pPr>
  </w:style>
  <w:style w:type="character" w:customStyle="1" w:styleId="HeaderChar">
    <w:name w:val="Header Char"/>
    <w:basedOn w:val="DefaultParagraphFont"/>
    <w:link w:val="Header"/>
    <w:uiPriority w:val="99"/>
    <w:rsid w:val="006409A0"/>
    <w:rPr>
      <w:rFonts w:ascii="Arial" w:eastAsia="Arial" w:hAnsi="Arial" w:cs="Arial"/>
    </w:rPr>
  </w:style>
  <w:style w:type="paragraph" w:styleId="Footer">
    <w:name w:val="footer"/>
    <w:basedOn w:val="Normal"/>
    <w:link w:val="FooterChar"/>
    <w:uiPriority w:val="99"/>
    <w:unhideWhenUsed/>
    <w:rsid w:val="006409A0"/>
    <w:pPr>
      <w:tabs>
        <w:tab w:val="center" w:pos="4680"/>
        <w:tab w:val="right" w:pos="9360"/>
      </w:tabs>
    </w:pPr>
  </w:style>
  <w:style w:type="character" w:customStyle="1" w:styleId="FooterChar">
    <w:name w:val="Footer Char"/>
    <w:basedOn w:val="DefaultParagraphFont"/>
    <w:link w:val="Footer"/>
    <w:uiPriority w:val="99"/>
    <w:rsid w:val="006409A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3</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Dildy</dc:creator>
  <cp:keywords/>
  <dc:description/>
  <cp:lastModifiedBy>Bryan Dildy</cp:lastModifiedBy>
  <cp:revision>19</cp:revision>
  <dcterms:created xsi:type="dcterms:W3CDTF">2023-03-29T00:51:00Z</dcterms:created>
  <dcterms:modified xsi:type="dcterms:W3CDTF">2023-04-03T21:18:00Z</dcterms:modified>
</cp:coreProperties>
</file>